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D9BF2" w14:textId="77777777" w:rsidR="00D06227" w:rsidRPr="00D06227" w:rsidRDefault="00D06227" w:rsidP="00D06227">
      <w:pPr>
        <w:rPr>
          <w:sz w:val="24"/>
          <w:szCs w:val="24"/>
        </w:rPr>
      </w:pPr>
    </w:p>
    <w:p w14:paraId="06D47A65" w14:textId="77777777" w:rsidR="00D06227" w:rsidRPr="00D06227" w:rsidRDefault="00D06227" w:rsidP="00D06227">
      <w:pPr>
        <w:rPr>
          <w:color w:val="C00000"/>
          <w:sz w:val="24"/>
          <w:szCs w:val="24"/>
          <w:lang w:val="pl-PL"/>
        </w:rPr>
      </w:pPr>
      <w:r w:rsidRPr="00D06227">
        <w:rPr>
          <w:color w:val="C00000"/>
          <w:sz w:val="24"/>
          <w:szCs w:val="24"/>
          <w:lang w:val="pl-PL"/>
        </w:rPr>
        <w:t>Zalecenia Wielkopolskiego Wojewódzkiego Lekarza Weterynarii dotyczące bezpieczeństwa dla transportu przeżuwaczy i trzody chlewnej w związku z zagrożeniem pryszczycą.</w:t>
      </w:r>
    </w:p>
    <w:p w14:paraId="20682253" w14:textId="77777777" w:rsidR="00D06227" w:rsidRPr="00D06227" w:rsidRDefault="00D06227" w:rsidP="00D06227">
      <w:pPr>
        <w:rPr>
          <w:lang w:val="pl-PL"/>
        </w:rPr>
      </w:pPr>
    </w:p>
    <w:p w14:paraId="55F99561" w14:textId="77777777" w:rsidR="00D06227" w:rsidRPr="00D06227" w:rsidRDefault="00D06227" w:rsidP="00D06227">
      <w:pPr>
        <w:rPr>
          <w:lang w:val="pl-PL"/>
        </w:rPr>
      </w:pPr>
      <w:r w:rsidRPr="00D06227">
        <w:rPr>
          <w:lang w:val="pl-PL"/>
        </w:rPr>
        <w:t>Wystąpienie pryszczycy wywiera negatywny wpływ na działalność rolniczą</w:t>
      </w:r>
    </w:p>
    <w:p w14:paraId="62E49229" w14:textId="77777777" w:rsidR="00D06227" w:rsidRPr="00D06227" w:rsidRDefault="00D06227" w:rsidP="00D06227">
      <w:pPr>
        <w:rPr>
          <w:lang w:val="pl-PL"/>
        </w:rPr>
      </w:pPr>
      <w:r w:rsidRPr="00D06227">
        <w:rPr>
          <w:lang w:val="pl-PL"/>
        </w:rPr>
        <w:t>i gospodarkę kraju. W związku z tym podjęcia działań zapobiegawczych jest bardzo istotne.</w:t>
      </w:r>
    </w:p>
    <w:p w14:paraId="75C82C9F" w14:textId="77777777" w:rsidR="00D06227" w:rsidRPr="00D06227" w:rsidRDefault="00D06227" w:rsidP="00D06227">
      <w:pPr>
        <w:rPr>
          <w:lang w:val="pl-PL"/>
        </w:rPr>
      </w:pPr>
    </w:p>
    <w:p w14:paraId="1B64C806" w14:textId="77777777" w:rsidR="00D06227" w:rsidRPr="00D06227" w:rsidRDefault="00D06227" w:rsidP="00D06227">
      <w:pPr>
        <w:rPr>
          <w:lang w:val="pl-PL"/>
        </w:rPr>
      </w:pPr>
      <w:r w:rsidRPr="00D06227">
        <w:rPr>
          <w:lang w:val="pl-PL"/>
        </w:rPr>
        <w:t>Pryszczyca może rozprzestrzeniać się m.in. za pośrednictwem pojazdów i punktów skupu – bezpośrednio lub przez ściółkę, obornik, ziemię, narzędzia i przedmioty.</w:t>
      </w:r>
    </w:p>
    <w:p w14:paraId="045A5631" w14:textId="77777777" w:rsidR="00D06227" w:rsidRPr="00D06227" w:rsidRDefault="00D06227" w:rsidP="00D06227">
      <w:pPr>
        <w:rPr>
          <w:lang w:val="pl-PL"/>
        </w:rPr>
      </w:pPr>
    </w:p>
    <w:p w14:paraId="18A93845" w14:textId="77777777" w:rsidR="00D06227" w:rsidRPr="00D06227" w:rsidRDefault="00D06227" w:rsidP="00D06227">
      <w:pPr>
        <w:rPr>
          <w:lang w:val="pl-PL"/>
        </w:rPr>
      </w:pPr>
      <w:r w:rsidRPr="00D06227">
        <w:rPr>
          <w:lang w:val="pl-PL"/>
        </w:rPr>
        <w:t>Upewnij się, że pojazdy przewożące zwierzęta i miejsca ich przetrzymywania są zawsze czyste i utrzymywane w dobrym stanie.</w:t>
      </w:r>
    </w:p>
    <w:p w14:paraId="2EE077D3" w14:textId="77777777" w:rsidR="00D06227" w:rsidRPr="00D06227" w:rsidRDefault="00D06227" w:rsidP="00D06227">
      <w:pPr>
        <w:rPr>
          <w:lang w:val="pl-PL"/>
        </w:rPr>
      </w:pPr>
    </w:p>
    <w:p w14:paraId="74619B70" w14:textId="77777777" w:rsidR="00D06227" w:rsidRPr="00D06227" w:rsidRDefault="00D06227" w:rsidP="00D06227">
      <w:pPr>
        <w:rPr>
          <w:lang w:val="pl-PL"/>
        </w:rPr>
      </w:pPr>
      <w:r w:rsidRPr="00D06227">
        <w:rPr>
          <w:lang w:val="pl-PL"/>
        </w:rPr>
        <w:t>Aby zachowanie czystości było skuteczne podejmuj następujące kroki:</w:t>
      </w:r>
    </w:p>
    <w:p w14:paraId="5F9503F5" w14:textId="77777777" w:rsidR="00D06227" w:rsidRPr="00D06227" w:rsidRDefault="00D06227" w:rsidP="00D06227">
      <w:pPr>
        <w:rPr>
          <w:lang w:val="pl-PL"/>
        </w:rPr>
      </w:pPr>
    </w:p>
    <w:p w14:paraId="72C5B9F9" w14:textId="77777777" w:rsidR="00D06227" w:rsidRPr="00D06227" w:rsidRDefault="00D06227" w:rsidP="00D06227">
      <w:pPr>
        <w:rPr>
          <w:lang w:val="pl-PL"/>
        </w:rPr>
      </w:pPr>
      <w:r w:rsidRPr="00D06227">
        <w:rPr>
          <w:lang w:val="pl-PL"/>
        </w:rPr>
        <w:t>1. Oczyszczanie – zeskrob, wyszoruj i zamieć wszystkie powierzchnie, aby usunąć wszystkie odpady organiczne. Zawsze noś odpowiedni ubiór ochronny (najlepiej jednorazowy). Natychmiast po sprzątnięciu zmień go lub wyrzuć wraz ze wszystkimi odpadami.</w:t>
      </w:r>
    </w:p>
    <w:p w14:paraId="267C7BD8" w14:textId="77777777" w:rsidR="00D06227" w:rsidRPr="00D06227" w:rsidRDefault="00D06227" w:rsidP="00D06227">
      <w:pPr>
        <w:rPr>
          <w:lang w:val="pl-PL"/>
        </w:rPr>
      </w:pPr>
      <w:r w:rsidRPr="00D06227">
        <w:rPr>
          <w:lang w:val="pl-PL"/>
        </w:rPr>
        <w:t>2. Mycie – zmocz wszystkie powierzchnie wodą i detergentem, następnie je umyj poprzez spryskanie, wycieranie lub szorowanie. Najlepiej użyć do tego myjki parowej lub wysokociśnieniowej.</w:t>
      </w:r>
    </w:p>
    <w:p w14:paraId="10A7E703" w14:textId="77777777" w:rsidR="00D06227" w:rsidRPr="00D06227" w:rsidRDefault="00D06227" w:rsidP="00D06227">
      <w:pPr>
        <w:rPr>
          <w:lang w:val="pl-PL"/>
        </w:rPr>
      </w:pPr>
      <w:r w:rsidRPr="00D06227">
        <w:rPr>
          <w:lang w:val="pl-PL"/>
        </w:rPr>
        <w:t>3. Dezynfekcja — upewnij się, że środki dezynfekcyjne zostały zastosowane zgodnie z ich przeznaczeniem, zastosowano zalecane poziomy stężeń i czas kontaktu, a użyte środki są skuteczne do dezaktywacji wirusa pryszczycy. Zwróć uwagę, że wirus jest wrażliwy na środki dezynfekcyjne kwasowe jak i zasadowe, a niewrażliwy na rozpuszczalniki organiczne (np. alkohol).</w:t>
      </w:r>
    </w:p>
    <w:p w14:paraId="145613E4" w14:textId="77777777" w:rsidR="00D06227" w:rsidRPr="00D06227" w:rsidRDefault="00D06227" w:rsidP="00D06227">
      <w:pPr>
        <w:rPr>
          <w:lang w:val="pl-PL"/>
        </w:rPr>
      </w:pPr>
      <w:r w:rsidRPr="00D06227">
        <w:rPr>
          <w:lang w:val="pl-PL"/>
        </w:rPr>
        <w:t>4. Śledzenie – prowadź aktualne rejestry sprzętu, pojazdów i ładunków.</w:t>
      </w:r>
    </w:p>
    <w:p w14:paraId="4545D557" w14:textId="77777777" w:rsidR="00D06227" w:rsidRPr="00D06227" w:rsidRDefault="00D06227" w:rsidP="00D06227">
      <w:pPr>
        <w:rPr>
          <w:lang w:val="pl-PL"/>
        </w:rPr>
      </w:pPr>
      <w:r w:rsidRPr="00D06227">
        <w:rPr>
          <w:lang w:val="pl-PL"/>
        </w:rPr>
        <w:t>Sprzątanie i dezynfekcję pojazdów i miejsc czasowego przetrzymywania zwierząt dokumentuj i przestrzegaj terminów.</w:t>
      </w:r>
    </w:p>
    <w:p w14:paraId="23163756" w14:textId="77777777" w:rsidR="00D06227" w:rsidRPr="00D06227" w:rsidRDefault="00D06227" w:rsidP="00D06227">
      <w:pPr>
        <w:rPr>
          <w:lang w:val="pl-PL"/>
        </w:rPr>
      </w:pPr>
    </w:p>
    <w:p w14:paraId="265591B8" w14:textId="77777777" w:rsidR="00D06227" w:rsidRPr="00D06227" w:rsidRDefault="00D06227" w:rsidP="00D06227">
      <w:pPr>
        <w:rPr>
          <w:lang w:val="pl-PL"/>
        </w:rPr>
      </w:pPr>
      <w:r w:rsidRPr="00D06227">
        <w:rPr>
          <w:lang w:val="pl-PL"/>
        </w:rPr>
        <w:t>Stosuj maty dezynfekcyjne lub urządzenia odkażające pojazdy wjeżdżające na teren prowadzonej działalności w miejscach wjazdu lub wyjazdu (punkty skupu, bazy, miejsca gromadzenia, gospodarstwa).</w:t>
      </w:r>
    </w:p>
    <w:p w14:paraId="3BC41184" w14:textId="77777777" w:rsidR="00D06227" w:rsidRPr="00D06227" w:rsidRDefault="00D06227" w:rsidP="00D06227">
      <w:pPr>
        <w:rPr>
          <w:lang w:val="pl-PL"/>
        </w:rPr>
      </w:pPr>
    </w:p>
    <w:p w14:paraId="0D822CEE" w14:textId="6BE0CE57" w:rsidR="00735A3F" w:rsidRPr="00D06227" w:rsidRDefault="00D06227" w:rsidP="00D06227">
      <w:pPr>
        <w:rPr>
          <w:lang w:val="pl-PL"/>
        </w:rPr>
      </w:pPr>
      <w:r w:rsidRPr="00D06227">
        <w:rPr>
          <w:lang w:val="pl-PL"/>
        </w:rPr>
        <w:t>Przed transportem zwierząt przeanalizuj bieżącą sytuację dot. występowania pryszczycy. Unikaj przejazdu przez obszary objęte ograniczeniami (obszar zapowietrzony i zagrożony)oraz w ich pobliżu.</w:t>
      </w:r>
    </w:p>
    <w:sectPr w:rsidR="00735A3F" w:rsidRPr="00D062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227"/>
    <w:rsid w:val="001E0AB5"/>
    <w:rsid w:val="00735A3F"/>
    <w:rsid w:val="008A2B27"/>
    <w:rsid w:val="00D06227"/>
    <w:rsid w:val="00FE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E9A02"/>
  <w15:chartTrackingRefBased/>
  <w15:docId w15:val="{37F3669D-CE62-4C86-A283-D3B533C7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62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6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62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62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62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62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62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62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62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62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62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62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622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622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622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622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622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622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062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06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062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062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06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0622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0622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0622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62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622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062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Piw5</dc:creator>
  <cp:keywords/>
  <dc:description/>
  <cp:lastModifiedBy>Piw5</cp:lastModifiedBy>
  <cp:revision>2</cp:revision>
  <dcterms:created xsi:type="dcterms:W3CDTF">2025-01-17T11:51:00Z</dcterms:created>
  <dcterms:modified xsi:type="dcterms:W3CDTF">2025-01-17T11:52:00Z</dcterms:modified>
</cp:coreProperties>
</file>